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5" w:rsidRDefault="00782E68" w:rsidP="00DF444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-457200</wp:posOffset>
            </wp:positionV>
            <wp:extent cx="3326130" cy="2028825"/>
            <wp:effectExtent l="0" t="0" r="7620" b="9525"/>
            <wp:wrapSquare wrapText="bothSides"/>
            <wp:docPr id="19" name="Picture 19" descr="C:\Users\rymelton\Desktop\eas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ymelton\Desktop\easa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BD">
        <w:rPr>
          <w:sz w:val="22"/>
        </w:rPr>
        <w:t xml:space="preserve">         </w:t>
      </w:r>
    </w:p>
    <w:p w:rsidR="00E7638F" w:rsidRDefault="00E7638F">
      <w:pPr>
        <w:ind w:left="720"/>
        <w:rPr>
          <w:sz w:val="24"/>
        </w:rPr>
      </w:pPr>
    </w:p>
    <w:p w:rsidR="00E7638F" w:rsidRDefault="00E7638F" w:rsidP="00646714">
      <w:pPr>
        <w:rPr>
          <w:sz w:val="24"/>
        </w:rPr>
      </w:pPr>
    </w:p>
    <w:p w:rsidR="00E7638F" w:rsidRDefault="00E7638F">
      <w:pPr>
        <w:ind w:left="720"/>
        <w:rPr>
          <w:sz w:val="24"/>
        </w:rPr>
      </w:pPr>
    </w:p>
    <w:p w:rsidR="00E7638F" w:rsidRDefault="00E7638F">
      <w:pPr>
        <w:ind w:left="720"/>
        <w:rPr>
          <w:sz w:val="24"/>
        </w:rPr>
      </w:pPr>
    </w:p>
    <w:p w:rsidR="00E7638F" w:rsidRDefault="005050F9">
      <w:pPr>
        <w:ind w:left="720"/>
        <w:rPr>
          <w:sz w:val="24"/>
        </w:rPr>
      </w:pPr>
      <w:commentRangeStart w:id="0"/>
      <w:r w:rsidRPr="005050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76.95pt;margin-top:18pt;width:296.5pt;height:126pt;z-index:-251657216;mso-wrap-edited:f;mso-position-vertical-relative:page" o:preferrelative="f" wrapcoords="328 1157 328 18643 21163 18643 21163 1157 328 1157">
            <v:imagedata r:id="rId8" o:title=""/>
            <o:lock v:ext="edit" aspectratio="f"/>
            <w10:wrap type="through" anchory="page"/>
            <w10:anchorlock/>
          </v:shape>
          <o:OLEObject Type="Embed" ProgID="WP8Doc" ShapeID="_x0000_s1038" DrawAspect="Content" ObjectID="_1479028577" r:id="rId9"/>
        </w:pict>
      </w:r>
      <w:commentRangeEnd w:id="0"/>
      <w:r w:rsidR="00782E68">
        <w:rPr>
          <w:rStyle w:val="CommentReference"/>
        </w:rPr>
        <w:commentReference w:id="0"/>
      </w:r>
    </w:p>
    <w:p w:rsidR="00E7638F" w:rsidRDefault="005050F9">
      <w:pPr>
        <w:ind w:left="720"/>
        <w:rPr>
          <w:sz w:val="24"/>
        </w:rPr>
      </w:pPr>
      <w:r w:rsidRPr="005050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67.95pt;margin-top:158.4pt;width:108pt;height:59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wrapcoords="-150 0 -150 21573 21600 21573 21600 0 -1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RslgIAADEFAAAOAAAAZHJzL2Uyb0RvYy54bWysVNuO2yAQfa/Uf0C8Z22nzsXWOqu9NFWl&#10;7UXa7QcQwDEqBgok9rbqv3eAJJttX6qqfsBchjNzZs5weTX2Eu25dUKrBhcXOUZcUc2E2jb4y+N6&#10;ssTIeaIYkVrxBj9xh69Wr19dDqbmU91pybhFAKJcPZgGd96bOssc7XhP3IU2XMFhq21PPCztNmOW&#10;DIDey2ya5/Ns0JYZqyl3Dnbv0iFeRfy25dR/alvHPZINhth8HG0cN2HMVpek3lpiOkEPYZB/iKIn&#10;QoHTE9Qd8QTtrPgDqhfUaqdbf0F1n+m2FZRHDsCmyH9j89ARwyMXSI4zpzS5/wdLP+4/WyRYg0uM&#10;FOmhRI989OhGj6iYhfQMxtVg9WDAzo+wD2WOVJ251/SrQ0rfdkRt+bW1eug4YRBeEW5mZ1cTjgsg&#10;m+GDZuCH7LyOQGNr+5A7yAYCdCjT06k0IRYaXL5ZFPMcjiicLcpqmS9j8TJSH68b6/w7rnsUJg22&#10;UPsIT/b3zodwSH00Cd6cloKthZRxYbebW2nRnoBO1vFLd6XpSNqd5fBFWnA3mUfMFzhSBTSlA25y&#10;mXaABgQRzgKhKIwfVTEt85tpNVnPl4tJuS5nk2qRLyd5Ud1U87ysyrv1zxBFUdadYIyre6H4UaRF&#10;+XciOLRLkleUKRoaXM2ms0jwRfQHWolvoPtM+DxZvfDQs1L0DV6ejEgdSv9WMaBNak+ETPPsZfgx&#10;ZZCD4z9mJQolaCOpxI+bMUoyqiiIaKPZEyjHaqgraADeG5h02n7HaIDebbD7tiOWYyTfK1BfaPQ4&#10;KWeLKSzscXdzvksUBYgGe4zS9Nanh2FnrNh24CHpXOlrUGorooaeowEGYQF9Gbkc3pDQ+OfraPX8&#10;0q1+AQAA//8DAFBLAwQUAAYACAAAACEATqQpYuEAAAAMAQAADwAAAGRycy9kb3ducmV2LnhtbEyP&#10;y07DMBBF90j8gzVIbKrWSRvcNI1TIVBXrJqC2LrxNInwI4rdNvw9wwqWozm699xyN1nDrjiG3jsJ&#10;6SIBhq7xunethPfjfp4DC1E5rYx3KOEbA+yq+7tSFdrf3AGvdWwZhbhQKAldjEPBeWg6tCos/ICO&#10;fmc/WhXpHFuuR3WjcGv4MkkEt6p31NCpAV86bL7qi5WA+5DNhjeTfcya8zH9rEW+fBVSPj5Mz1tg&#10;Eaf4B8OvPqlDRU4nf3E6MCNhnq6eNsRKWKWCRhCSJymwE6HZZi2AVyX/P6L6AQAA//8DAFBLAQIt&#10;ABQABgAIAAAAIQC2gziS/gAAAOEBAAATAAAAAAAAAAAAAAAAAAAAAABbQ29udGVudF9UeXBlc10u&#10;eG1sUEsBAi0AFAAGAAgAAAAhADj9If/WAAAAlAEAAAsAAAAAAAAAAAAAAAAALwEAAF9yZWxzLy5y&#10;ZWxzUEsBAi0AFAAGAAgAAAAhAGMAhGyWAgAAMQUAAA4AAAAAAAAAAAAAAAAALgIAAGRycy9lMm9E&#10;b2MueG1sUEsBAi0AFAAGAAgAAAAhAE6kKWLhAAAADAEAAA8AAAAAAAAAAAAAAAAA8AQAAGRycy9k&#10;b3ducmV2LnhtbFBLBQYAAAAABAAEAPMAAAD+BQAAAAA=&#10;" o:allowincell="f" stroked="f">
            <v:fill opacity="32896f"/>
            <v:textbox inset="0,,0">
              <w:txbxContent>
                <w:p w:rsidR="00241CFB" w:rsidRDefault="00241CFB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>
                  <w:pPr>
                    <w:rPr>
                      <w:rFonts w:ascii="Arial" w:hAnsi="Arial"/>
                    </w:rPr>
                  </w:pPr>
                </w:p>
                <w:p w:rsidR="00241CFB" w:rsidRDefault="00241CFB" w:rsidP="00C51DF4">
                  <w:pPr>
                    <w:rPr>
                      <w:rFonts w:ascii="Arial" w:hAnsi="Arial"/>
                    </w:rPr>
                  </w:pPr>
                </w:p>
                <w:p w:rsidR="00241CFB" w:rsidRDefault="00241CFB" w:rsidP="00C51DF4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 w:rsidRPr="005050F9">
        <w:rPr>
          <w:noProof/>
        </w:rPr>
        <w:pict>
          <v:shape id="Text Box 16" o:spid="_x0000_s1027" type="#_x0000_t202" style="position:absolute;left:0;text-align:left;margin-left:40.05pt;margin-top:90.2pt;width:172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EJ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zUJ7euAq87g34+QH2geaYqjN3mn52SOmblqgtv7JW9y0nDMLLwsnk7OiI4wLI&#10;pn+nGdxDdl5HoKGxXagdVAMBOtD0eKImxEJhM8/KYjoDEwXbq9l0DvNwBamOp411/g3XHQqTGlug&#10;PqKT/Z3zo+vRJVzmtBRsLaSMC7vd3EiL9gRkso7fAf2Zm1TBWelwbEQcdyBIuCPYQriR9m9llhfp&#10;dV5O1rPFfFKsi+mknKeLSZqV1+UsLcridv09BJgVVSsY4+pOKH6UYFb8HcWHZhjFE0WI+hqX03w6&#10;UvTHJNP4/S7JTnjoSCm6Gi9OTqQKxL5WDNImlSdCjvPkefiREKjB8R+rEmUQmB814IfNcBAcgAWJ&#10;bDR7BF1YDbQBw/CawKTV9itGPXRmjd2XHbEcI/lWgbbKrChCK8dFMZ3nsLDnls25hSgKUDX2GI3T&#10;Gz+2/85YsW3hplHNSl+BHhsRpfIU1UHF0H0xp8NLEdr7fB29nt6z1Q8AAAD//wMAUEsDBBQABgAI&#10;AAAAIQC3o7v53wAAAAoBAAAPAAAAZHJzL2Rvd25yZXYueG1sTI/BToNAEIbvJr7DZky8GLtbpAUp&#10;S6MmGq+tfYABtkDKzhJ2W+jbO57scWa+/PP9+Xa2vbiY0XeONCwXCoShytUdNRoOP5/PKQgfkGrs&#10;HRkNV+NhW9zf5ZjVbqKduexDIziEfIYa2hCGTEpftcaiX7jBEN+ObrQYeBwbWY84cbjtZaTUWlrs&#10;iD+0OJiP1lSn/dlqOH5PT6vXqfwKh2QXr9+xS0p31frxYX7bgAhmDv8w/OmzOhTsVLoz1V70GlK1&#10;ZJL3qYpBMBBHqwREqSF6SRXIIpe3FYpfAAAA//8DAFBLAQItABQABgAIAAAAIQC2gziS/gAAAOEB&#10;AAATAAAAAAAAAAAAAAAAAAAAAABbQ29udGVudF9UeXBlc10ueG1sUEsBAi0AFAAGAAgAAAAhADj9&#10;If/WAAAAlAEAAAsAAAAAAAAAAAAAAAAALwEAAF9yZWxzLy5yZWxzUEsBAi0AFAAGAAgAAAAhAF54&#10;MQmDAgAAFwUAAA4AAAAAAAAAAAAAAAAALgIAAGRycy9lMm9Eb2MueG1sUEsBAi0AFAAGAAgAAAAh&#10;ALeju/nfAAAACgEAAA8AAAAAAAAAAAAAAAAA3QQAAGRycy9kb3ducmV2LnhtbFBLBQYAAAAABAAE&#10;APMAAADpBQAAAAA=&#10;" stroked="f">
            <v:textbox>
              <w:txbxContent>
                <w:p w:rsidR="00241CFB" w:rsidRDefault="00241CFB">
                  <w:pPr>
                    <w:pStyle w:val="Heading1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Health Department</w:t>
                  </w:r>
                </w:p>
              </w:txbxContent>
            </v:textbox>
            <w10:wrap anchory="page"/>
            <w10:anchorlock/>
          </v:shape>
        </w:pict>
      </w:r>
    </w:p>
    <w:p w:rsidR="00E7638F" w:rsidRDefault="00E7638F">
      <w:pPr>
        <w:ind w:left="1440"/>
        <w:rPr>
          <w:sz w:val="24"/>
        </w:rPr>
      </w:pPr>
    </w:p>
    <w:p w:rsidR="00E7638F" w:rsidRDefault="00E7638F">
      <w:pPr>
        <w:ind w:left="1440"/>
        <w:rPr>
          <w:sz w:val="24"/>
        </w:rPr>
      </w:pPr>
    </w:p>
    <w:p w:rsidR="00C51DF4" w:rsidRPr="00E9323C" w:rsidRDefault="00C51DF4">
      <w:pPr>
        <w:ind w:left="1440"/>
        <w:rPr>
          <w:sz w:val="24"/>
          <w:szCs w:val="24"/>
        </w:rPr>
      </w:pPr>
    </w:p>
    <w:p w:rsidR="00C16C02" w:rsidRDefault="00A57736" w:rsidP="00FD3BB7">
      <w:pPr>
        <w:ind w:left="432"/>
        <w:rPr>
          <w:sz w:val="24"/>
          <w:szCs w:val="24"/>
        </w:rPr>
      </w:pPr>
      <w:r>
        <w:rPr>
          <w:sz w:val="24"/>
          <w:szCs w:val="24"/>
        </w:rPr>
        <w:t>July 16</w:t>
      </w:r>
      <w:r w:rsidR="00E9323C" w:rsidRPr="00E9323C">
        <w:rPr>
          <w:sz w:val="24"/>
          <w:szCs w:val="24"/>
        </w:rPr>
        <w:t>, 2014</w:t>
      </w:r>
    </w:p>
    <w:p w:rsidR="00C16C02" w:rsidRDefault="00C16C02" w:rsidP="000405C9">
      <w:pPr>
        <w:ind w:left="432"/>
        <w:rPr>
          <w:sz w:val="24"/>
          <w:szCs w:val="24"/>
        </w:rPr>
      </w:pPr>
    </w:p>
    <w:p w:rsidR="00C16C02" w:rsidRDefault="00C16C02" w:rsidP="000405C9">
      <w:pPr>
        <w:ind w:left="432"/>
        <w:rPr>
          <w:sz w:val="24"/>
          <w:szCs w:val="24"/>
        </w:rPr>
      </w:pPr>
    </w:p>
    <w:p w:rsidR="000405C9" w:rsidRDefault="00A75661" w:rsidP="00A75661">
      <w:pPr>
        <w:ind w:left="432"/>
        <w:rPr>
          <w:sz w:val="24"/>
          <w:szCs w:val="24"/>
        </w:rPr>
      </w:pPr>
      <w:r>
        <w:rPr>
          <w:sz w:val="24"/>
          <w:szCs w:val="24"/>
        </w:rPr>
        <w:t>TO:</w:t>
      </w:r>
      <w:r w:rsidR="00EE6303">
        <w:rPr>
          <w:sz w:val="24"/>
          <w:szCs w:val="24"/>
        </w:rPr>
        <w:t xml:space="preserve">  (REFFERENT) </w:t>
      </w:r>
      <w:proofErr w:type="gramStart"/>
      <w:r w:rsidR="00EE6303" w:rsidRPr="000248BD">
        <w:rPr>
          <w:sz w:val="24"/>
          <w:szCs w:val="24"/>
          <w:highlight w:val="yellow"/>
        </w:rPr>
        <w:t>You</w:t>
      </w:r>
      <w:proofErr w:type="gramEnd"/>
      <w:r w:rsidR="00EE6303" w:rsidRPr="000248BD">
        <w:rPr>
          <w:sz w:val="24"/>
          <w:szCs w:val="24"/>
          <w:highlight w:val="yellow"/>
        </w:rPr>
        <w:t xml:space="preserve"> can also include others whom would need to know e.g. family if they weren’t the </w:t>
      </w:r>
      <w:proofErr w:type="spellStart"/>
      <w:r w:rsidR="00EE6303" w:rsidRPr="000248BD">
        <w:rPr>
          <w:sz w:val="24"/>
          <w:szCs w:val="24"/>
          <w:highlight w:val="yellow"/>
        </w:rPr>
        <w:t>referrent</w:t>
      </w:r>
      <w:proofErr w:type="spellEnd"/>
    </w:p>
    <w:p w:rsidR="00C16C02" w:rsidRDefault="00C16C02" w:rsidP="00C16C02">
      <w:pPr>
        <w:rPr>
          <w:sz w:val="24"/>
          <w:szCs w:val="24"/>
        </w:rPr>
      </w:pPr>
    </w:p>
    <w:p w:rsidR="000405C9" w:rsidRDefault="00A75661" w:rsidP="000405C9">
      <w:pPr>
        <w:ind w:left="432"/>
        <w:rPr>
          <w:sz w:val="24"/>
          <w:szCs w:val="24"/>
        </w:rPr>
      </w:pPr>
      <w:r>
        <w:rPr>
          <w:sz w:val="24"/>
          <w:szCs w:val="24"/>
        </w:rPr>
        <w:t>RE: Client name</w:t>
      </w:r>
      <w:r w:rsidR="0059653E">
        <w:rPr>
          <w:sz w:val="24"/>
          <w:szCs w:val="24"/>
        </w:rPr>
        <w:t>, DOB-….</w:t>
      </w:r>
    </w:p>
    <w:p w:rsidR="000405C9" w:rsidRPr="000405C9" w:rsidRDefault="000405C9" w:rsidP="00C16C02">
      <w:pPr>
        <w:rPr>
          <w:sz w:val="24"/>
          <w:szCs w:val="24"/>
        </w:rPr>
      </w:pPr>
    </w:p>
    <w:p w:rsidR="00E9323C" w:rsidRPr="000405C9" w:rsidRDefault="00A75661" w:rsidP="00E9323C">
      <w:pPr>
        <w:ind w:left="432"/>
        <w:rPr>
          <w:sz w:val="24"/>
          <w:szCs w:val="24"/>
        </w:rPr>
      </w:pPr>
      <w:r>
        <w:rPr>
          <w:sz w:val="24"/>
          <w:szCs w:val="24"/>
        </w:rPr>
        <w:t>Dear Person</w:t>
      </w:r>
      <w:r w:rsidR="00E9323C" w:rsidRPr="000405C9">
        <w:rPr>
          <w:sz w:val="24"/>
          <w:szCs w:val="24"/>
        </w:rPr>
        <w:t>,</w:t>
      </w:r>
    </w:p>
    <w:p w:rsidR="00E9323C" w:rsidRPr="000405C9" w:rsidRDefault="00E9323C" w:rsidP="00E9323C">
      <w:pPr>
        <w:ind w:left="432"/>
        <w:rPr>
          <w:sz w:val="24"/>
          <w:szCs w:val="24"/>
        </w:rPr>
      </w:pPr>
    </w:p>
    <w:p w:rsidR="00A57736" w:rsidRDefault="000248BD" w:rsidP="00C16C02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Thank you for referring </w:t>
      </w:r>
      <w:r w:rsidRPr="000248BD">
        <w:rPr>
          <w:sz w:val="24"/>
          <w:szCs w:val="24"/>
          <w:highlight w:val="yellow"/>
        </w:rPr>
        <w:t>client name</w:t>
      </w:r>
      <w:r w:rsidR="000405C9">
        <w:rPr>
          <w:sz w:val="24"/>
          <w:szCs w:val="24"/>
        </w:rPr>
        <w:t xml:space="preserve"> for a screening for eligibility for the Early Assessment and Support Alliance (EASA) Program.</w:t>
      </w:r>
      <w:r w:rsidR="000405C9" w:rsidRPr="000405C9">
        <w:rPr>
          <w:sz w:val="24"/>
          <w:szCs w:val="24"/>
        </w:rPr>
        <w:t xml:space="preserve">  </w:t>
      </w:r>
      <w:r w:rsidR="000405C9">
        <w:rPr>
          <w:sz w:val="24"/>
          <w:szCs w:val="24"/>
        </w:rPr>
        <w:t xml:space="preserve">After completing a </w:t>
      </w:r>
      <w:commentRangeStart w:id="1"/>
      <w:proofErr w:type="gramStart"/>
      <w:r w:rsidR="000405C9">
        <w:rPr>
          <w:sz w:val="24"/>
          <w:szCs w:val="24"/>
        </w:rPr>
        <w:t>Structured</w:t>
      </w:r>
      <w:commentRangeEnd w:id="1"/>
      <w:r>
        <w:rPr>
          <w:rStyle w:val="CommentReference"/>
        </w:rPr>
        <w:commentReference w:id="1"/>
      </w:r>
      <w:r w:rsidR="000405C9">
        <w:rPr>
          <w:sz w:val="24"/>
          <w:szCs w:val="24"/>
        </w:rPr>
        <w:t xml:space="preserve"> Interview For</w:t>
      </w:r>
      <w:proofErr w:type="gramEnd"/>
      <w:r w:rsidR="000405C9">
        <w:rPr>
          <w:sz w:val="24"/>
          <w:szCs w:val="24"/>
        </w:rPr>
        <w:t xml:space="preserve"> Psychosis Risk Syndrome</w:t>
      </w:r>
      <w:r w:rsidR="00A75661">
        <w:rPr>
          <w:sz w:val="24"/>
          <w:szCs w:val="24"/>
        </w:rPr>
        <w:t>s (SIPS),</w:t>
      </w:r>
      <w:r>
        <w:rPr>
          <w:sz w:val="24"/>
          <w:szCs w:val="24"/>
        </w:rPr>
        <w:t xml:space="preserve"> </w:t>
      </w:r>
      <w:r w:rsidRPr="000248BD">
        <w:rPr>
          <w:sz w:val="24"/>
          <w:szCs w:val="24"/>
          <w:highlight w:val="yellow"/>
        </w:rPr>
        <w:t>or extensive screening and assessment process</w:t>
      </w:r>
      <w:r w:rsidR="00A75661">
        <w:rPr>
          <w:sz w:val="24"/>
          <w:szCs w:val="24"/>
        </w:rPr>
        <w:t xml:space="preserve"> I have determined </w:t>
      </w:r>
      <w:r w:rsidR="00A75661" w:rsidRPr="0059653E">
        <w:rPr>
          <w:i/>
          <w:sz w:val="24"/>
          <w:szCs w:val="24"/>
        </w:rPr>
        <w:t>client</w:t>
      </w:r>
      <w:r w:rsidR="000405C9">
        <w:rPr>
          <w:sz w:val="24"/>
          <w:szCs w:val="24"/>
        </w:rPr>
        <w:t xml:space="preserve"> is not eligible for the EASA Program at this time.  It appears the symptoms of psychosis she is experiencing are better explained by anxiety at this time</w:t>
      </w:r>
      <w:r w:rsidR="000405C9" w:rsidRPr="000405C9">
        <w:rPr>
          <w:sz w:val="24"/>
          <w:szCs w:val="24"/>
        </w:rPr>
        <w:t>.</w:t>
      </w:r>
      <w:r w:rsidR="00C16C02">
        <w:rPr>
          <w:sz w:val="24"/>
          <w:szCs w:val="24"/>
        </w:rPr>
        <w:t xml:space="preserve">  Additionally, her</w:t>
      </w:r>
      <w:r w:rsidR="00C16C02" w:rsidRPr="000405C9">
        <w:rPr>
          <w:sz w:val="24"/>
          <w:szCs w:val="24"/>
        </w:rPr>
        <w:t xml:space="preserve"> symptoms of psychosis also appear to not be consistent with a schizophrenia s</w:t>
      </w:r>
      <w:r w:rsidR="00C16C02">
        <w:rPr>
          <w:sz w:val="24"/>
          <w:szCs w:val="24"/>
        </w:rPr>
        <w:t>pectrum disorder at this time.</w:t>
      </w:r>
      <w:r w:rsidR="000405C9">
        <w:rPr>
          <w:sz w:val="24"/>
          <w:szCs w:val="24"/>
        </w:rPr>
        <w:t xml:space="preserve">  </w:t>
      </w:r>
      <w:r w:rsidR="00C16C02">
        <w:rPr>
          <w:sz w:val="24"/>
          <w:szCs w:val="24"/>
        </w:rPr>
        <w:t xml:space="preserve">As indicated by the SIPS, </w:t>
      </w:r>
      <w:r w:rsidR="00A75661" w:rsidRPr="0059653E">
        <w:rPr>
          <w:i/>
          <w:sz w:val="24"/>
          <w:szCs w:val="24"/>
        </w:rPr>
        <w:t>client</w:t>
      </w:r>
      <w:r w:rsidR="000405C9">
        <w:rPr>
          <w:sz w:val="24"/>
          <w:szCs w:val="24"/>
        </w:rPr>
        <w:t xml:space="preserve"> does appear to have some</w:t>
      </w:r>
      <w:r w:rsidR="00C16C02">
        <w:rPr>
          <w:sz w:val="24"/>
          <w:szCs w:val="24"/>
        </w:rPr>
        <w:t xml:space="preserve"> concerning symptoms which should be monitored for significant worsening over time.  These s</w:t>
      </w:r>
      <w:r w:rsidR="00F81608">
        <w:rPr>
          <w:sz w:val="24"/>
          <w:szCs w:val="24"/>
        </w:rPr>
        <w:t>ymptoms include experiencing an</w:t>
      </w:r>
      <w:r w:rsidR="00C16C02">
        <w:rPr>
          <w:sz w:val="24"/>
          <w:szCs w:val="24"/>
        </w:rPr>
        <w:t xml:space="preserve"> increase in De Ja Vu experiences, auditory hallucinations outside</w:t>
      </w:r>
      <w:r w:rsidR="00241CFB">
        <w:rPr>
          <w:sz w:val="24"/>
          <w:szCs w:val="24"/>
        </w:rPr>
        <w:t xml:space="preserve"> of the head</w:t>
      </w:r>
      <w:r w:rsidR="00C16C02">
        <w:rPr>
          <w:sz w:val="24"/>
          <w:szCs w:val="24"/>
        </w:rPr>
        <w:t xml:space="preserve"> or near her ears (ears playin</w:t>
      </w:r>
      <w:r w:rsidR="00241CFB">
        <w:rPr>
          <w:sz w:val="24"/>
          <w:szCs w:val="24"/>
        </w:rPr>
        <w:t>g tricks on her), and a decline in functioning academically</w:t>
      </w:r>
      <w:r w:rsidR="0059653E">
        <w:rPr>
          <w:sz w:val="24"/>
          <w:szCs w:val="24"/>
        </w:rPr>
        <w:t xml:space="preserve">/socially/activities </w:t>
      </w:r>
      <w:r w:rsidR="00A47AFE">
        <w:rPr>
          <w:sz w:val="24"/>
          <w:szCs w:val="24"/>
        </w:rPr>
        <w:t>of daily living (ADL’s)</w:t>
      </w:r>
      <w:r w:rsidR="00C16C02">
        <w:rPr>
          <w:sz w:val="24"/>
          <w:szCs w:val="24"/>
        </w:rPr>
        <w:t>.</w:t>
      </w:r>
      <w:r w:rsidR="00A57736">
        <w:rPr>
          <w:sz w:val="24"/>
          <w:szCs w:val="24"/>
        </w:rPr>
        <w:t xml:space="preserve">  </w:t>
      </w:r>
    </w:p>
    <w:p w:rsidR="00EE6303" w:rsidRDefault="00EE6303" w:rsidP="00C16C02">
      <w:pPr>
        <w:ind w:left="432"/>
        <w:rPr>
          <w:sz w:val="24"/>
          <w:szCs w:val="24"/>
        </w:rPr>
      </w:pPr>
    </w:p>
    <w:p w:rsidR="00EE6303" w:rsidRDefault="00EE6303" w:rsidP="00C16C02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It is our recommendation that he be referred to Marion County’s Behavioral Services.  I have already started that </w:t>
      </w:r>
      <w:commentRangeStart w:id="2"/>
      <w:r>
        <w:rPr>
          <w:sz w:val="24"/>
          <w:szCs w:val="24"/>
        </w:rPr>
        <w:t>process</w:t>
      </w:r>
      <w:commentRangeEnd w:id="2"/>
      <w:r w:rsidR="000248BD">
        <w:rPr>
          <w:rStyle w:val="CommentReference"/>
        </w:rPr>
        <w:commentReference w:id="2"/>
      </w:r>
      <w:r>
        <w:rPr>
          <w:sz w:val="24"/>
          <w:szCs w:val="24"/>
        </w:rPr>
        <w:t>.</w:t>
      </w:r>
    </w:p>
    <w:p w:rsidR="00A57736" w:rsidRDefault="00A57736" w:rsidP="00C16C02">
      <w:pPr>
        <w:ind w:left="432"/>
        <w:rPr>
          <w:sz w:val="24"/>
          <w:szCs w:val="24"/>
        </w:rPr>
      </w:pPr>
    </w:p>
    <w:p w:rsidR="00E9323C" w:rsidRPr="000405C9" w:rsidRDefault="00A57736" w:rsidP="00FD3BB7">
      <w:pPr>
        <w:ind w:left="432"/>
        <w:rPr>
          <w:sz w:val="24"/>
          <w:szCs w:val="24"/>
        </w:rPr>
      </w:pPr>
      <w:r w:rsidRPr="004A6A7E">
        <w:rPr>
          <w:sz w:val="24"/>
          <w:szCs w:val="24"/>
          <w:highlight w:val="yellow"/>
        </w:rPr>
        <w:t xml:space="preserve">If you have any questions, concerns, and/or disagree with this decision feel free to contact myself at (503) 576-4690 or my supervisor Robin </w:t>
      </w:r>
      <w:commentRangeStart w:id="3"/>
      <w:proofErr w:type="spellStart"/>
      <w:r w:rsidRPr="004A6A7E">
        <w:rPr>
          <w:sz w:val="24"/>
          <w:szCs w:val="24"/>
          <w:highlight w:val="yellow"/>
        </w:rPr>
        <w:t>Sischo</w:t>
      </w:r>
      <w:commentRangeEnd w:id="3"/>
      <w:proofErr w:type="spellEnd"/>
      <w:r w:rsidR="00D924EA">
        <w:rPr>
          <w:rStyle w:val="CommentReference"/>
        </w:rPr>
        <w:commentReference w:id="3"/>
      </w:r>
      <w:r w:rsidRPr="004A6A7E">
        <w:rPr>
          <w:sz w:val="24"/>
          <w:szCs w:val="24"/>
          <w:highlight w:val="yellow"/>
        </w:rPr>
        <w:t xml:space="preserve"> at (503) 932-2270. </w:t>
      </w:r>
      <w:r w:rsidR="00EE6303" w:rsidRPr="004A6A7E">
        <w:rPr>
          <w:sz w:val="24"/>
          <w:szCs w:val="24"/>
          <w:highlight w:val="yellow"/>
        </w:rPr>
        <w:t xml:space="preserve"> You may also contact the EASA Center for Excellence Clinical Director Ryan Melton</w:t>
      </w:r>
      <w:r w:rsidR="00FD3BB7" w:rsidRPr="004A6A7E">
        <w:rPr>
          <w:sz w:val="24"/>
          <w:szCs w:val="24"/>
          <w:highlight w:val="yellow"/>
        </w:rPr>
        <w:t xml:space="preserve"> 971-218-9251</w:t>
      </w:r>
      <w:r w:rsidR="00EE6303" w:rsidRPr="004A6A7E">
        <w:rPr>
          <w:sz w:val="24"/>
          <w:szCs w:val="24"/>
          <w:highlight w:val="yellow"/>
        </w:rPr>
        <w:t xml:space="preserve"> </w:t>
      </w:r>
      <w:r w:rsidR="00782E68" w:rsidRPr="004A6A7E">
        <w:rPr>
          <w:sz w:val="24"/>
          <w:szCs w:val="24"/>
          <w:highlight w:val="yellow"/>
        </w:rPr>
        <w:t>for more information on EASA’s acceptance criteria and/or to provide feedback on the referral process.</w:t>
      </w:r>
    </w:p>
    <w:p w:rsidR="00FD3BB7" w:rsidRDefault="00FD3BB7" w:rsidP="00E9323C">
      <w:pPr>
        <w:ind w:left="432"/>
        <w:rPr>
          <w:sz w:val="24"/>
          <w:szCs w:val="24"/>
        </w:rPr>
      </w:pPr>
    </w:p>
    <w:p w:rsidR="00E9323C" w:rsidRPr="000405C9" w:rsidRDefault="009016B5" w:rsidP="00E9323C">
      <w:pPr>
        <w:ind w:left="432"/>
        <w:rPr>
          <w:sz w:val="24"/>
          <w:szCs w:val="24"/>
        </w:rPr>
      </w:pPr>
      <w:r w:rsidRPr="000405C9">
        <w:rPr>
          <w:sz w:val="24"/>
          <w:szCs w:val="24"/>
        </w:rPr>
        <w:t>Sincerely</w:t>
      </w:r>
      <w:r w:rsidR="00E9323C" w:rsidRPr="000405C9">
        <w:rPr>
          <w:sz w:val="24"/>
          <w:szCs w:val="24"/>
        </w:rPr>
        <w:t>,</w:t>
      </w:r>
    </w:p>
    <w:p w:rsidR="00E9323C" w:rsidRPr="000405C9" w:rsidRDefault="00E9323C" w:rsidP="00E9323C">
      <w:pPr>
        <w:ind w:left="432"/>
        <w:rPr>
          <w:sz w:val="24"/>
          <w:szCs w:val="24"/>
        </w:rPr>
      </w:pPr>
    </w:p>
    <w:p w:rsidR="00E9323C" w:rsidRPr="00E9323C" w:rsidRDefault="00E9323C" w:rsidP="00E9323C">
      <w:pPr>
        <w:ind w:left="432"/>
        <w:rPr>
          <w:sz w:val="24"/>
          <w:szCs w:val="24"/>
        </w:rPr>
      </w:pPr>
      <w:r w:rsidRPr="00E9323C">
        <w:rPr>
          <w:sz w:val="24"/>
          <w:szCs w:val="24"/>
        </w:rPr>
        <w:t>Shane McDaniel, MSW, Mental Health Specialist II</w:t>
      </w:r>
    </w:p>
    <w:p w:rsidR="00E9323C" w:rsidRPr="00E9323C" w:rsidRDefault="00E9323C" w:rsidP="00E9323C">
      <w:pPr>
        <w:ind w:left="432"/>
        <w:rPr>
          <w:sz w:val="24"/>
          <w:szCs w:val="24"/>
        </w:rPr>
      </w:pPr>
      <w:r w:rsidRPr="00E9323C">
        <w:rPr>
          <w:sz w:val="24"/>
          <w:szCs w:val="24"/>
        </w:rPr>
        <w:t>EASA Intake Coordinator</w:t>
      </w:r>
    </w:p>
    <w:p w:rsidR="00EE6303" w:rsidRDefault="00E9323C" w:rsidP="00EE6303">
      <w:pPr>
        <w:ind w:left="432"/>
        <w:rPr>
          <w:sz w:val="24"/>
          <w:szCs w:val="24"/>
        </w:rPr>
      </w:pPr>
      <w:r w:rsidRPr="00E9323C">
        <w:rPr>
          <w:sz w:val="24"/>
          <w:szCs w:val="24"/>
        </w:rPr>
        <w:t>Marion County EASA Program</w:t>
      </w:r>
    </w:p>
    <w:p w:rsidR="00E7638F" w:rsidRPr="0087501B" w:rsidRDefault="008B20C1" w:rsidP="00EE6303">
      <w:pPr>
        <w:ind w:left="432"/>
        <w:rPr>
          <w:sz w:val="24"/>
        </w:rPr>
      </w:pPr>
      <w:r>
        <w:rPr>
          <w:sz w:val="24"/>
        </w:rPr>
        <w:t>Cc: File</w:t>
      </w:r>
    </w:p>
    <w:sectPr w:rsidR="00E7638F" w:rsidRPr="0087501B" w:rsidSect="003E3D0F">
      <w:footerReference w:type="default" r:id="rId11"/>
      <w:pgSz w:w="12240" w:h="15840"/>
      <w:pgMar w:top="907" w:right="1152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yan Melton" w:date="2014-09-10T13:33:00Z" w:initials="RM">
    <w:p w:rsidR="00782E68" w:rsidRDefault="00782E68">
      <w:pPr>
        <w:pStyle w:val="CommentText"/>
      </w:pPr>
      <w:r>
        <w:rPr>
          <w:rStyle w:val="CommentReference"/>
        </w:rPr>
        <w:annotationRef/>
      </w:r>
      <w:r>
        <w:t>Use your agency letter head but also include EASA logo</w:t>
      </w:r>
    </w:p>
  </w:comment>
  <w:comment w:id="1" w:author="Ryan Melton" w:date="2014-09-10T13:30:00Z" w:initials="RM">
    <w:p w:rsidR="000248BD" w:rsidRDefault="000248BD">
      <w:pPr>
        <w:pStyle w:val="CommentText"/>
      </w:pPr>
      <w:r>
        <w:rPr>
          <w:rStyle w:val="CommentReference"/>
        </w:rPr>
        <w:annotationRef/>
      </w:r>
      <w:r>
        <w:t>Make a statement of how you came to your decision</w:t>
      </w:r>
    </w:p>
  </w:comment>
  <w:comment w:id="2" w:author="Ryan Melton" w:date="2014-09-10T13:31:00Z" w:initials="RM">
    <w:p w:rsidR="000248BD" w:rsidRDefault="000248BD">
      <w:pPr>
        <w:pStyle w:val="CommentText"/>
      </w:pPr>
      <w:r>
        <w:rPr>
          <w:rStyle w:val="CommentReference"/>
        </w:rPr>
        <w:annotationRef/>
      </w:r>
      <w:r>
        <w:t>Make a statement of where you recommend the person receive services (if appropriate) and what steps you have taken to assist with that referral.</w:t>
      </w:r>
    </w:p>
  </w:comment>
  <w:comment w:id="3" w:author="Ryan Melton" w:date="2014-11-29T10:46:00Z" w:initials="RM">
    <w:p w:rsidR="00D924EA" w:rsidRDefault="00D924EA">
      <w:pPr>
        <w:pStyle w:val="CommentText"/>
      </w:pPr>
      <w:r>
        <w:rPr>
          <w:rStyle w:val="CommentReference"/>
        </w:rPr>
        <w:annotationRef/>
      </w:r>
      <w:r>
        <w:t>Add</w:t>
      </w:r>
      <w:r w:rsidR="006975BA">
        <w:t xml:space="preserve"> screener contact,</w:t>
      </w:r>
      <w:bookmarkStart w:id="4" w:name="_GoBack"/>
      <w:bookmarkEnd w:id="4"/>
      <w:r>
        <w:t xml:space="preserve"> EASA supervisor and/or appropriate contact person for appeals.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49" w:rsidRDefault="00AA0849">
      <w:r>
        <w:separator/>
      </w:r>
    </w:p>
  </w:endnote>
  <w:endnote w:type="continuationSeparator" w:id="0">
    <w:p w:rsidR="00AA0849" w:rsidRDefault="00AA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B" w:rsidRDefault="005050F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46.8pt;margin-top:741.8pt;width:54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I8twIAALk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nMezOAggVEIsWpDLyEnn0/Rwu1favGOyQ3aR&#10;YQXKO3S6v9MGeEDqIcUWE7LgbevUb8XZASROJ1AbrtqY7cKJ+SMJknW8jolHovnaI0GeezfFinjz&#10;IlzM8st8tcrDn7ZuSNKGVxUTtszBWCH5M+GeLD5Z4mgtLVteWTjbklbbzapVaE/B2IX7WbWg+ZM0&#10;/7wNFwYuLyiFEQluo8Qr5vHCIwWZeckiiL0gTG6TeUASkhfnlO64YP9OCQ0ZTmbRbDLTb7mB6lb4&#10;V9xo2nEDo6PlXYatN6YkmloLrkXlpDWUt9P65Cls+89PAS92ENoZ1np0cqsZNyOgWBdvZPUI1lUS&#10;nAUmhHkHi0aq7xgNMDsyrL/tqGIYte8F2D8JCbHDxm3IbAFmReo0sjmNUFECVIYNRtNyZaYBtesV&#10;3zZQafrDCXkDf5maOzc/dwVU7AbmgyP1NMvsADrdu6znibv8BQAA//8DAFBLAwQUAAYACAAAACEA&#10;jBSlP+AAAAANAQAADwAAAGRycy9kb3ducmV2LnhtbEyPzU7DMBCE75V4B2uRuLU2JY2SEKdCIK6g&#10;lh+Jmxtvk4h4HcVuE96e7Qluuzuj2W/K7ex6ccYxdJ403K4UCKTa244aDe9vz8sMRIiGrOk9oYYf&#10;DLCtrhalKayfaIfnfWwEh1AojIY2xqGQMtQtOhNWfkBi7ehHZyKvYyPtaCYOd71cK5VKZzriD60Z&#10;8LHF+nt/cho+Xo5fn4l6bZ7cZpj8rCS5XGp9cz0/3IOIOMc/M1zwGR0qZjr4E9kgeg3L/C5lKwtJ&#10;dpnYkmdpAuLAp806zUBWpfzfovoFAAD//wMAUEsBAi0AFAAGAAgAAAAhALaDOJL+AAAA4QEAABMA&#10;AAAAAAAAAAAAAAAAAAAAAFtDb250ZW50X1R5cGVzXS54bWxQSwECLQAUAAYACAAAACEAOP0h/9YA&#10;AACUAQAACwAAAAAAAAAAAAAAAAAvAQAAX3JlbHMvLnJlbHNQSwECLQAUAAYACAAAACEAIyISPLcC&#10;AAC5BQAADgAAAAAAAAAAAAAAAAAuAgAAZHJzL2Uyb0RvYy54bWxQSwECLQAUAAYACAAAACEAjBSl&#10;P+AAAAANAQAADwAAAAAAAAAAAAAAAAARBQAAZHJzL2Rvd25yZXYueG1sUEsFBgAAAAAEAAQA8wAA&#10;AB4GAAAAAA==&#10;" o:allowincell="f" filled="f" stroked="f">
          <v:textbox>
            <w:txbxContent>
              <w:p w:rsidR="00241CFB" w:rsidRDefault="00241CFB"/>
            </w:txbxContent>
          </v:textbox>
          <w10:wrap type="topAndBottom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49" w:rsidRDefault="00AA0849">
      <w:r>
        <w:separator/>
      </w:r>
    </w:p>
  </w:footnote>
  <w:footnote w:type="continuationSeparator" w:id="0">
    <w:p w:rsidR="00AA0849" w:rsidRDefault="00AA0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2DDA"/>
    <w:rsid w:val="000248BD"/>
    <w:rsid w:val="000405C9"/>
    <w:rsid w:val="000D5BE5"/>
    <w:rsid w:val="00150492"/>
    <w:rsid w:val="001C4864"/>
    <w:rsid w:val="00224130"/>
    <w:rsid w:val="00224632"/>
    <w:rsid w:val="00241CFB"/>
    <w:rsid w:val="002F48B5"/>
    <w:rsid w:val="00320326"/>
    <w:rsid w:val="0037551A"/>
    <w:rsid w:val="0038345C"/>
    <w:rsid w:val="003E3D0F"/>
    <w:rsid w:val="00430DBE"/>
    <w:rsid w:val="004A6A7E"/>
    <w:rsid w:val="004D27E1"/>
    <w:rsid w:val="004D67B0"/>
    <w:rsid w:val="005050F9"/>
    <w:rsid w:val="0059653E"/>
    <w:rsid w:val="00646714"/>
    <w:rsid w:val="006975BA"/>
    <w:rsid w:val="006C169E"/>
    <w:rsid w:val="00782E68"/>
    <w:rsid w:val="007B56EF"/>
    <w:rsid w:val="007C2DDA"/>
    <w:rsid w:val="007E7E02"/>
    <w:rsid w:val="00864896"/>
    <w:rsid w:val="0087501B"/>
    <w:rsid w:val="008900C2"/>
    <w:rsid w:val="008B0060"/>
    <w:rsid w:val="008B20C1"/>
    <w:rsid w:val="008D62DD"/>
    <w:rsid w:val="009016B5"/>
    <w:rsid w:val="009919CD"/>
    <w:rsid w:val="00A076FD"/>
    <w:rsid w:val="00A47AFE"/>
    <w:rsid w:val="00A57736"/>
    <w:rsid w:val="00A75661"/>
    <w:rsid w:val="00AA0849"/>
    <w:rsid w:val="00AA6873"/>
    <w:rsid w:val="00B65304"/>
    <w:rsid w:val="00B9593B"/>
    <w:rsid w:val="00BA5E32"/>
    <w:rsid w:val="00C16C02"/>
    <w:rsid w:val="00C51DF4"/>
    <w:rsid w:val="00CC673B"/>
    <w:rsid w:val="00D27FCA"/>
    <w:rsid w:val="00D924EA"/>
    <w:rsid w:val="00DF4445"/>
    <w:rsid w:val="00E24CDB"/>
    <w:rsid w:val="00E7638F"/>
    <w:rsid w:val="00E9323C"/>
    <w:rsid w:val="00EE6303"/>
    <w:rsid w:val="00F81608"/>
    <w:rsid w:val="00F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D0F"/>
  </w:style>
  <w:style w:type="paragraph" w:styleId="Heading1">
    <w:name w:val="heading 1"/>
    <w:basedOn w:val="Normal"/>
    <w:next w:val="Normal"/>
    <w:qFormat/>
    <w:rsid w:val="003E3D0F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rsid w:val="003E3D0F"/>
    <w:pPr>
      <w:keepNext/>
      <w:outlineLvl w:val="1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E93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D0F"/>
    <w:pPr>
      <w:tabs>
        <w:tab w:val="center" w:pos="4320"/>
        <w:tab w:val="right" w:pos="8640"/>
      </w:tabs>
    </w:pPr>
  </w:style>
  <w:style w:type="character" w:styleId="Hyperlink">
    <w:name w:val="Hyperlink"/>
    <w:rsid w:val="0037551A"/>
    <w:rPr>
      <w:color w:val="0000FF"/>
      <w:u w:val="single"/>
    </w:rPr>
  </w:style>
  <w:style w:type="character" w:customStyle="1" w:styleId="Heading4Char">
    <w:name w:val="Heading 4 Char"/>
    <w:link w:val="Heading4"/>
    <w:rsid w:val="00E9323C"/>
    <w:rPr>
      <w:b/>
      <w:bCs/>
      <w:sz w:val="28"/>
      <w:szCs w:val="28"/>
    </w:rPr>
  </w:style>
  <w:style w:type="character" w:styleId="CommentReference">
    <w:name w:val="annotation reference"/>
    <w:basedOn w:val="DefaultParagraphFont"/>
    <w:rsid w:val="0002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8BD"/>
  </w:style>
  <w:style w:type="character" w:customStyle="1" w:styleId="CommentTextChar">
    <w:name w:val="Comment Text Char"/>
    <w:basedOn w:val="DefaultParagraphFont"/>
    <w:link w:val="CommentText"/>
    <w:rsid w:val="000248BD"/>
  </w:style>
  <w:style w:type="paragraph" w:styleId="CommentSubject">
    <w:name w:val="annotation subject"/>
    <w:basedOn w:val="CommentText"/>
    <w:next w:val="CommentText"/>
    <w:link w:val="CommentSubjectChar"/>
    <w:rsid w:val="0002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8BD"/>
    <w:rPr>
      <w:b/>
      <w:bCs/>
    </w:rPr>
  </w:style>
  <w:style w:type="paragraph" w:styleId="BalloonText">
    <w:name w:val="Balloon Text"/>
    <w:basedOn w:val="Normal"/>
    <w:link w:val="BalloonTextChar"/>
    <w:rsid w:val="0002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D0F"/>
  </w:style>
  <w:style w:type="paragraph" w:styleId="Heading1">
    <w:name w:val="heading 1"/>
    <w:basedOn w:val="Normal"/>
    <w:next w:val="Normal"/>
    <w:qFormat/>
    <w:rsid w:val="003E3D0F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rsid w:val="003E3D0F"/>
    <w:pPr>
      <w:keepNext/>
      <w:outlineLvl w:val="1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E93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D0F"/>
    <w:pPr>
      <w:tabs>
        <w:tab w:val="center" w:pos="4320"/>
        <w:tab w:val="right" w:pos="8640"/>
      </w:tabs>
    </w:pPr>
  </w:style>
  <w:style w:type="character" w:styleId="Hyperlink">
    <w:name w:val="Hyperlink"/>
    <w:rsid w:val="0037551A"/>
    <w:rPr>
      <w:color w:val="0000FF"/>
      <w:u w:val="single"/>
    </w:rPr>
  </w:style>
  <w:style w:type="character" w:customStyle="1" w:styleId="Heading4Char">
    <w:name w:val="Heading 4 Char"/>
    <w:link w:val="Heading4"/>
    <w:rsid w:val="00E9323C"/>
    <w:rPr>
      <w:b/>
      <w:bCs/>
      <w:sz w:val="28"/>
      <w:szCs w:val="28"/>
    </w:rPr>
  </w:style>
  <w:style w:type="character" w:styleId="CommentReference">
    <w:name w:val="annotation reference"/>
    <w:basedOn w:val="DefaultParagraphFont"/>
    <w:rsid w:val="0002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8BD"/>
  </w:style>
  <w:style w:type="character" w:customStyle="1" w:styleId="CommentTextChar">
    <w:name w:val="Comment Text Char"/>
    <w:basedOn w:val="DefaultParagraphFont"/>
    <w:link w:val="CommentText"/>
    <w:rsid w:val="000248BD"/>
  </w:style>
  <w:style w:type="paragraph" w:styleId="CommentSubject">
    <w:name w:val="annotation subject"/>
    <w:basedOn w:val="CommentText"/>
    <w:next w:val="CommentText"/>
    <w:link w:val="CommentSubjectChar"/>
    <w:rsid w:val="0002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8BD"/>
    <w:rPr>
      <w:b/>
      <w:bCs/>
    </w:rPr>
  </w:style>
  <w:style w:type="paragraph" w:styleId="BalloonText">
    <w:name w:val="Balloon Text"/>
    <w:basedOn w:val="Normal"/>
    <w:link w:val="BalloonTextChar"/>
    <w:rsid w:val="0002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rymelton\Desktop\easa_logo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mchd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smcdaniel</dc:creator>
  <cp:lastModifiedBy>etaylor</cp:lastModifiedBy>
  <cp:revision>2</cp:revision>
  <cp:lastPrinted>2014-08-19T18:05:00Z</cp:lastPrinted>
  <dcterms:created xsi:type="dcterms:W3CDTF">2014-12-02T20:30:00Z</dcterms:created>
  <dcterms:modified xsi:type="dcterms:W3CDTF">2014-12-02T20:30:00Z</dcterms:modified>
</cp:coreProperties>
</file>